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700C" w14:textId="3262797A" w:rsidR="003C6536" w:rsidRPr="00A261A8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Załącznik nr </w:t>
      </w:r>
      <w:r w:rsidR="000524A2">
        <w:rPr>
          <w:rFonts w:ascii="Tahoma" w:hAnsi="Tahoma" w:cs="Tahoma"/>
          <w:bCs/>
          <w:sz w:val="20"/>
          <w:szCs w:val="20"/>
        </w:rPr>
        <w:t>3</w:t>
      </w:r>
      <w:r w:rsidRPr="00B869F5">
        <w:rPr>
          <w:rFonts w:ascii="Tahoma" w:hAnsi="Tahoma" w:cs="Tahoma"/>
          <w:bCs/>
          <w:sz w:val="20"/>
          <w:szCs w:val="20"/>
        </w:rPr>
        <w:t xml:space="preserve"> do Zapytania ofertowego </w:t>
      </w:r>
      <w:r w:rsidR="00A261A8">
        <w:rPr>
          <w:rFonts w:ascii="Tahoma" w:hAnsi="Tahoma" w:cs="Tahoma"/>
          <w:bCs/>
          <w:sz w:val="20"/>
          <w:szCs w:val="20"/>
        </w:rPr>
        <w:t xml:space="preserve">nr </w:t>
      </w:r>
      <w:r w:rsidR="00A261A8" w:rsidRPr="00A261A8">
        <w:rPr>
          <w:rFonts w:ascii="Tahoma" w:hAnsi="Tahoma" w:cs="Tahoma"/>
          <w:b/>
          <w:sz w:val="20"/>
          <w:szCs w:val="20"/>
        </w:rPr>
        <w:t>DZP.</w:t>
      </w:r>
      <w:r w:rsidR="0066797C">
        <w:rPr>
          <w:rFonts w:ascii="Tahoma" w:hAnsi="Tahoma" w:cs="Tahoma"/>
          <w:b/>
          <w:sz w:val="20"/>
          <w:szCs w:val="20"/>
        </w:rPr>
        <w:t>26.7.2026</w:t>
      </w:r>
    </w:p>
    <w:p w14:paraId="655C75D1" w14:textId="77777777" w:rsidR="003C6536" w:rsidRPr="00B869F5" w:rsidRDefault="003C6536" w:rsidP="00AE5067">
      <w:pPr>
        <w:rPr>
          <w:rFonts w:ascii="Tahoma" w:hAnsi="Tahoma" w:cs="Tahoma"/>
          <w:bCs/>
          <w:color w:val="000000"/>
          <w:sz w:val="20"/>
          <w:szCs w:val="20"/>
          <w:lang w:eastAsia="pl-PL"/>
        </w:rPr>
      </w:pPr>
      <w:r w:rsidRPr="00B869F5">
        <w:rPr>
          <w:rFonts w:ascii="Tahoma" w:hAnsi="Tahoma" w:cs="Tahoma"/>
          <w:b/>
          <w:sz w:val="20"/>
          <w:szCs w:val="20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B869F5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B869F5" w14:paraId="29740A24" w14:textId="77777777" w:rsidTr="0027335B">
        <w:tc>
          <w:tcPr>
            <w:tcW w:w="4531" w:type="dxa"/>
          </w:tcPr>
          <w:p w14:paraId="1C68390E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894A468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Kod pocztowy:</w:t>
            </w:r>
          </w:p>
        </w:tc>
      </w:tr>
      <w:tr w:rsidR="003C6536" w:rsidRPr="00B869F5" w14:paraId="11896D9D" w14:textId="77777777" w:rsidTr="0027335B">
        <w:tc>
          <w:tcPr>
            <w:tcW w:w="4531" w:type="dxa"/>
          </w:tcPr>
          <w:p w14:paraId="63B5D12E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741C758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Telefon:</w:t>
            </w:r>
          </w:p>
        </w:tc>
      </w:tr>
      <w:tr w:rsidR="003C6536" w:rsidRPr="00B869F5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Poczta elektroniczna/e-mail/:</w:t>
            </w:r>
          </w:p>
        </w:tc>
      </w:tr>
      <w:tr w:rsidR="003C6536" w:rsidRPr="00B869F5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B869F5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B869F5">
              <w:rPr>
                <w:rFonts w:ascii="Tahoma" w:hAnsi="Tahoma" w:cs="Tahoma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B869F5" w:rsidRDefault="003C6536" w:rsidP="003C6536">
      <w:pPr>
        <w:pStyle w:val="Default"/>
        <w:spacing w:after="80"/>
        <w:jc w:val="both"/>
        <w:rPr>
          <w:rFonts w:ascii="Tahoma" w:hAnsi="Tahoma" w:cs="Tahoma"/>
          <w:bCs/>
          <w:color w:val="auto"/>
          <w:sz w:val="20"/>
          <w:szCs w:val="20"/>
          <w:lang w:eastAsia="en-US"/>
        </w:rPr>
      </w:pPr>
    </w:p>
    <w:p w14:paraId="7CDE071C" w14:textId="76069F06" w:rsidR="003C6536" w:rsidRPr="00B869F5" w:rsidRDefault="003C6536" w:rsidP="002431CA">
      <w:pPr>
        <w:pStyle w:val="Akapitzlist"/>
        <w:spacing w:after="80" w:line="240" w:lineRule="auto"/>
        <w:ind w:left="142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B869F5">
        <w:rPr>
          <w:rFonts w:ascii="Tahoma" w:hAnsi="Tahoma" w:cs="Tahoma"/>
          <w:bCs/>
          <w:sz w:val="20"/>
          <w:szCs w:val="20"/>
        </w:rPr>
        <w:t>prowadzonym zgodnie z zasadą konkurencyjności</w:t>
      </w:r>
      <w:bookmarkEnd w:id="0"/>
      <w:r w:rsidR="0059347E">
        <w:rPr>
          <w:rFonts w:ascii="Tahoma" w:hAnsi="Tahoma" w:cs="Tahoma"/>
          <w:bCs/>
          <w:sz w:val="20"/>
          <w:szCs w:val="20"/>
        </w:rPr>
        <w:t xml:space="preserve">, którego przedmiotem jest </w:t>
      </w:r>
      <w:r w:rsidR="00B6144E" w:rsidRPr="00B6144E">
        <w:rPr>
          <w:rFonts w:ascii="Tahoma" w:hAnsi="Tahoma" w:cs="Tahoma"/>
          <w:b/>
          <w:sz w:val="20"/>
          <w:szCs w:val="20"/>
        </w:rPr>
        <w:t>przeprowadzenie szkolenia w zakresie nadzorowania wyposażenia do monitorowania i pomiarów</w:t>
      </w:r>
      <w:r w:rsidR="009F3E6F">
        <w:rPr>
          <w:rFonts w:ascii="Tahoma" w:hAnsi="Tahoma" w:cs="Tahoma"/>
          <w:b/>
          <w:sz w:val="20"/>
          <w:szCs w:val="20"/>
        </w:rPr>
        <w:t>.</w:t>
      </w:r>
    </w:p>
    <w:p w14:paraId="6CC3A5C5" w14:textId="77777777" w:rsidR="003C6536" w:rsidRPr="00B869F5" w:rsidRDefault="003C6536" w:rsidP="002431CA">
      <w:pPr>
        <w:pStyle w:val="Akapitzlist"/>
        <w:spacing w:after="80" w:line="240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8BB6649" w14:textId="77777777" w:rsidR="003C6536" w:rsidRPr="00B869F5" w:rsidRDefault="003C6536" w:rsidP="002431CA">
      <w:pPr>
        <w:pStyle w:val="Akapitzlist"/>
        <w:spacing w:after="8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Oświadczam, że:</w:t>
      </w:r>
    </w:p>
    <w:p w14:paraId="384FD1C4" w14:textId="0D732B94" w:rsidR="003C6536" w:rsidRPr="00B869F5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zapoznałem się z treścią Zapytania ofertowego</w:t>
      </w:r>
      <w:r w:rsidR="00DC361D" w:rsidRPr="00B869F5">
        <w:rPr>
          <w:rFonts w:ascii="Tahoma" w:hAnsi="Tahoma" w:cs="Tahoma"/>
          <w:bCs/>
          <w:sz w:val="20"/>
          <w:szCs w:val="20"/>
        </w:rPr>
        <w:t>,</w:t>
      </w:r>
      <w:r w:rsidRPr="00B869F5">
        <w:rPr>
          <w:rFonts w:ascii="Tahoma" w:hAnsi="Tahoma" w:cs="Tahoma"/>
          <w:bCs/>
          <w:sz w:val="20"/>
          <w:szCs w:val="20"/>
        </w:rPr>
        <w:t xml:space="preserve"> w tym w szczególności z Opisem przedmiotu zamówienia, nie wnoszę do nich żadnych zastrzeżeń oraz przyjmuję warunki zawarte w ww</w:t>
      </w:r>
      <w:r w:rsidR="00AE5067" w:rsidRPr="00B869F5">
        <w:rPr>
          <w:rFonts w:ascii="Tahoma" w:hAnsi="Tahoma" w:cs="Tahoma"/>
          <w:bCs/>
          <w:sz w:val="20"/>
          <w:szCs w:val="20"/>
        </w:rPr>
        <w:t>.</w:t>
      </w:r>
      <w:r w:rsidRPr="00B869F5">
        <w:rPr>
          <w:rFonts w:ascii="Tahoma" w:hAnsi="Tahoma" w:cs="Tahoma"/>
          <w:bCs/>
          <w:sz w:val="20"/>
          <w:szCs w:val="20"/>
        </w:rPr>
        <w:t xml:space="preserve"> dokumentach</w:t>
      </w:r>
      <w:r w:rsidR="00A261A8">
        <w:rPr>
          <w:rFonts w:ascii="Tahoma" w:hAnsi="Tahoma" w:cs="Tahoma"/>
          <w:bCs/>
          <w:sz w:val="20"/>
          <w:szCs w:val="20"/>
        </w:rPr>
        <w:t>.</w:t>
      </w:r>
    </w:p>
    <w:p w14:paraId="692F1E79" w14:textId="371A7E4D" w:rsidR="003C6536" w:rsidRPr="0036769B" w:rsidRDefault="003C6536" w:rsidP="002431CA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Tahoma" w:hAnsi="Tahoma" w:cs="Tahoma"/>
          <w:b/>
          <w:color w:val="000000"/>
          <w:sz w:val="20"/>
          <w:szCs w:val="20"/>
          <w:lang w:eastAsia="pl-PL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oferuję wykonanie przedmiotu zamówienia w zakresie określonym w opisie przedmiotu zamówienia do Zapytania ofertowego za </w:t>
      </w:r>
      <w:r w:rsidRPr="00B869F5">
        <w:rPr>
          <w:rFonts w:ascii="Tahoma" w:hAnsi="Tahoma" w:cs="Tahoma"/>
          <w:b/>
          <w:sz w:val="20"/>
          <w:szCs w:val="20"/>
        </w:rPr>
        <w:t>cenę łączną brutto</w:t>
      </w:r>
      <w:r w:rsidRPr="00B869F5">
        <w:rPr>
          <w:rFonts w:ascii="Tahoma" w:hAnsi="Tahoma" w:cs="Tahoma"/>
          <w:bCs/>
          <w:sz w:val="20"/>
          <w:szCs w:val="20"/>
        </w:rPr>
        <w:t xml:space="preserve">: </w:t>
      </w:r>
      <w:r w:rsidRPr="00B869F5">
        <w:rPr>
          <w:rFonts w:ascii="Tahoma" w:hAnsi="Tahoma" w:cs="Tahoma"/>
          <w:b/>
          <w:sz w:val="20"/>
          <w:szCs w:val="20"/>
        </w:rPr>
        <w:t>…………………......</w:t>
      </w:r>
      <w:r w:rsidR="00AE5067" w:rsidRPr="00B869F5">
        <w:rPr>
          <w:rFonts w:ascii="Tahoma" w:hAnsi="Tahoma" w:cs="Tahoma"/>
          <w:b/>
          <w:sz w:val="20"/>
          <w:szCs w:val="20"/>
        </w:rPr>
        <w:t>PLN</w:t>
      </w:r>
      <w:r w:rsidR="00D961A3" w:rsidRPr="00B869F5">
        <w:rPr>
          <w:rFonts w:ascii="Tahoma" w:hAnsi="Tahoma" w:cs="Tahoma"/>
          <w:sz w:val="20"/>
          <w:vertAlign w:val="superscript"/>
        </w:rPr>
        <w:footnoteReference w:id="1"/>
      </w:r>
      <w:r w:rsidR="00D961A3" w:rsidRPr="00B869F5">
        <w:rPr>
          <w:rFonts w:ascii="Tahoma" w:hAnsi="Tahoma" w:cs="Tahoma"/>
          <w:bCs/>
          <w:color w:val="000000"/>
          <w:sz w:val="20"/>
          <w:szCs w:val="20"/>
          <w:lang w:eastAsia="pl-PL"/>
        </w:rPr>
        <w:t>.</w:t>
      </w:r>
    </w:p>
    <w:p w14:paraId="45D510F2" w14:textId="03FE2387" w:rsidR="00F026F0" w:rsidRPr="00B869F5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zobowiązuję się w przypadku dokonania wyboru naszej oferty jako najkorzystniejszej do podpisanie </w:t>
      </w:r>
      <w:r w:rsidR="00806E22" w:rsidRPr="00B869F5">
        <w:rPr>
          <w:rFonts w:ascii="Tahoma" w:hAnsi="Tahoma" w:cs="Tahoma"/>
          <w:bCs/>
          <w:sz w:val="20"/>
          <w:szCs w:val="20"/>
        </w:rPr>
        <w:t>zamówienia</w:t>
      </w:r>
      <w:r w:rsidRPr="00B869F5">
        <w:rPr>
          <w:rFonts w:ascii="Tahoma" w:hAnsi="Tahoma" w:cs="Tahoma"/>
          <w:bCs/>
          <w:sz w:val="20"/>
          <w:szCs w:val="20"/>
        </w:rPr>
        <w:t xml:space="preserve"> w wersji elektronicznej</w:t>
      </w:r>
      <w:r w:rsidR="00806E22" w:rsidRPr="00B869F5">
        <w:rPr>
          <w:rFonts w:ascii="Tahoma" w:hAnsi="Tahoma" w:cs="Tahoma"/>
          <w:bCs/>
          <w:sz w:val="20"/>
          <w:szCs w:val="20"/>
        </w:rPr>
        <w:t xml:space="preserve"> lub w formie pisemnej.</w:t>
      </w:r>
    </w:p>
    <w:p w14:paraId="40660B78" w14:textId="090E8180" w:rsidR="00A87BB0" w:rsidRPr="00B869F5" w:rsidRDefault="00A87BB0" w:rsidP="002431CA">
      <w:pPr>
        <w:pStyle w:val="Default"/>
        <w:numPr>
          <w:ilvl w:val="0"/>
          <w:numId w:val="2"/>
        </w:num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nie zachodzą wobec mnie przesłanki wykluczenia z postępowania, o których mowa w art. 7 ustawy z dnia 13 kwietnia 2022 r. o szczególnych rozwiązaniach w zakresie przeciwdziałania wspieraniu agresji na Ukrainę oraz służących ochronie bezpieczeństwa narodowego, o treści: </w:t>
      </w:r>
    </w:p>
    <w:p w14:paraId="25D2D9D4" w14:textId="77777777" w:rsidR="00A87BB0" w:rsidRPr="00B869F5" w:rsidRDefault="00A87BB0" w:rsidP="002431CA">
      <w:pPr>
        <w:pStyle w:val="Default"/>
        <w:spacing w:after="80"/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Z postępowania o udzielenie zamówienia publicznego wyklucza się:</w:t>
      </w:r>
    </w:p>
    <w:p w14:paraId="24FB6EB0" w14:textId="4F8F4688" w:rsidR="00A87BB0" w:rsidRPr="00B869F5" w:rsidRDefault="00A87BB0" w:rsidP="002431CA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>wykonawcę wymienionego w wykazach określonych w rozporządzeniu 765/2006 z</w:t>
      </w:r>
      <w:r w:rsidR="400F13CE" w:rsidRPr="5932854B">
        <w:rPr>
          <w:rFonts w:ascii="Tahoma" w:hAnsi="Tahoma" w:cs="Tahoma"/>
          <w:sz w:val="20"/>
          <w:szCs w:val="20"/>
        </w:rPr>
        <w:t xml:space="preserve"> </w:t>
      </w:r>
      <w:r w:rsidRPr="5932854B">
        <w:rPr>
          <w:rFonts w:ascii="Tahoma" w:hAnsi="Tahoma" w:cs="Tahoma"/>
          <w:sz w:val="20"/>
          <w:szCs w:val="20"/>
        </w:rPr>
        <w:t xml:space="preserve">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5CD21327" w14:textId="3393DF7B" w:rsidR="00A87BB0" w:rsidRPr="00B869F5" w:rsidRDefault="00A87BB0" w:rsidP="002431CA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09DDD88F" w14:textId="221067DA" w:rsidR="00A87BB0" w:rsidRPr="00B869F5" w:rsidRDefault="667EBB7C" w:rsidP="002431CA">
      <w:pPr>
        <w:pStyle w:val="Default"/>
        <w:numPr>
          <w:ilvl w:val="0"/>
          <w:numId w:val="3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5932854B">
        <w:rPr>
          <w:rFonts w:ascii="Tahoma" w:hAnsi="Tahoma" w:cs="Tahoma"/>
          <w:sz w:val="20"/>
          <w:szCs w:val="20"/>
        </w:rPr>
        <w:t>w</w:t>
      </w:r>
      <w:r w:rsidR="00A87BB0" w:rsidRPr="5932854B">
        <w:rPr>
          <w:rFonts w:ascii="Tahoma" w:hAnsi="Tahoma" w:cs="Tahoma"/>
          <w:sz w:val="20"/>
          <w:szCs w:val="20"/>
        </w:rPr>
        <w:t>ykonawcę</w:t>
      </w:r>
      <w:r w:rsidR="72AEA79D" w:rsidRPr="5932854B">
        <w:rPr>
          <w:rFonts w:ascii="Tahoma" w:hAnsi="Tahoma" w:cs="Tahoma"/>
          <w:sz w:val="20"/>
          <w:szCs w:val="20"/>
        </w:rPr>
        <w:t>,</w:t>
      </w:r>
      <w:r w:rsidR="00A87BB0" w:rsidRPr="5932854B">
        <w:rPr>
          <w:rFonts w:ascii="Tahoma" w:hAnsi="Tahoma" w:cs="Tahoma"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</w:t>
      </w:r>
      <w:r w:rsidR="00A87BB0" w:rsidRPr="5932854B">
        <w:rPr>
          <w:rFonts w:ascii="Tahoma" w:hAnsi="Tahoma" w:cs="Tahoma"/>
          <w:sz w:val="20"/>
          <w:szCs w:val="20"/>
        </w:rPr>
        <w:lastRenderedPageBreak/>
        <w:t>taką jednostką dominującą od dnia 24 lutego 2022 r., o ile został wpisany na listę, o której mowa w pkt a).</w:t>
      </w:r>
    </w:p>
    <w:p w14:paraId="174B0125" w14:textId="77777777" w:rsidR="00F026F0" w:rsidRPr="00B869F5" w:rsidRDefault="00F026F0" w:rsidP="00F026F0">
      <w:pPr>
        <w:pStyle w:val="Default"/>
        <w:spacing w:after="80"/>
        <w:jc w:val="both"/>
        <w:rPr>
          <w:rFonts w:ascii="Tahoma" w:hAnsi="Tahoma" w:cs="Tahoma"/>
          <w:bCs/>
          <w:sz w:val="10"/>
          <w:szCs w:val="10"/>
        </w:rPr>
      </w:pPr>
    </w:p>
    <w:p w14:paraId="0B1A2B8A" w14:textId="77777777" w:rsidR="00A87BB0" w:rsidRPr="00B869F5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Tahoma" w:hAnsi="Tahoma" w:cs="Tahoma"/>
          <w:bCs/>
          <w:color w:val="000000"/>
          <w:sz w:val="20"/>
          <w:szCs w:val="20"/>
          <w:lang w:eastAsia="pl-PL"/>
        </w:rPr>
      </w:pPr>
    </w:p>
    <w:p w14:paraId="298BD269" w14:textId="5CE9A98B" w:rsidR="003C6536" w:rsidRPr="00B869F5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Tahoma" w:hAnsi="Tahoma" w:cs="Tahoma"/>
          <w:bCs/>
          <w:color w:val="000000"/>
          <w:sz w:val="20"/>
          <w:szCs w:val="20"/>
          <w:lang w:eastAsia="pl-PL"/>
        </w:rPr>
      </w:pPr>
      <w:r w:rsidRPr="00B869F5">
        <w:rPr>
          <w:rFonts w:ascii="Tahoma" w:hAnsi="Tahoma" w:cs="Tahoma"/>
          <w:bCs/>
          <w:color w:val="000000"/>
          <w:sz w:val="20"/>
          <w:szCs w:val="20"/>
          <w:lang w:eastAsia="pl-PL"/>
        </w:rPr>
        <w:t>ZAŁĄCZNIKI:</w:t>
      </w:r>
    </w:p>
    <w:p w14:paraId="0A90F2C3" w14:textId="2AB0A980" w:rsidR="00B869F5" w:rsidRPr="00796AC5" w:rsidRDefault="00B869F5" w:rsidP="00796AC5">
      <w:pPr>
        <w:spacing w:after="80" w:line="240" w:lineRule="auto"/>
        <w:ind w:left="641"/>
        <w:jc w:val="both"/>
        <w:rPr>
          <w:rFonts w:ascii="Tahoma" w:hAnsi="Tahoma" w:cs="Tahoma"/>
          <w:bCs/>
          <w:sz w:val="20"/>
          <w:szCs w:val="20"/>
        </w:rPr>
      </w:pPr>
    </w:p>
    <w:p w14:paraId="3A384FE3" w14:textId="2FABD131" w:rsidR="00B869F5" w:rsidRPr="00B869F5" w:rsidRDefault="00B869F5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226BFF80" w14:textId="77777777" w:rsidR="00B869F5" w:rsidRDefault="00B869F5" w:rsidP="003C6536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367A22A1" w14:textId="77777777" w:rsidR="00B869F5" w:rsidRDefault="00B869F5" w:rsidP="003C6536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40C8CD09" w14:textId="77777777" w:rsidR="00B869F5" w:rsidRDefault="00B869F5" w:rsidP="003C6536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1C5FEDBE" w14:textId="77777777" w:rsidR="00B869F5" w:rsidRDefault="00B869F5" w:rsidP="003C6536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</w:p>
    <w:p w14:paraId="00BBC409" w14:textId="726EB699" w:rsidR="003C6536" w:rsidRPr="00B869F5" w:rsidRDefault="003C6536" w:rsidP="003C6536">
      <w:pPr>
        <w:spacing w:after="80" w:line="240" w:lineRule="auto"/>
        <w:ind w:left="5664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>………………………………………</w:t>
      </w:r>
    </w:p>
    <w:p w14:paraId="37421CA0" w14:textId="1459CBCF" w:rsidR="007F6B26" w:rsidRPr="00B869F5" w:rsidRDefault="003C6536" w:rsidP="003C6536">
      <w:pPr>
        <w:spacing w:after="80" w:line="240" w:lineRule="auto"/>
        <w:ind w:left="4956"/>
        <w:jc w:val="both"/>
        <w:rPr>
          <w:rFonts w:ascii="Tahoma" w:hAnsi="Tahoma" w:cs="Tahoma"/>
          <w:bCs/>
          <w:sz w:val="20"/>
          <w:szCs w:val="20"/>
        </w:rPr>
      </w:pPr>
      <w:r w:rsidRPr="00B869F5">
        <w:rPr>
          <w:rFonts w:ascii="Tahoma" w:hAnsi="Tahoma" w:cs="Tahoma"/>
          <w:bCs/>
          <w:sz w:val="20"/>
          <w:szCs w:val="20"/>
        </w:rPr>
        <w:t xml:space="preserve">/podpis osoby/osób uprawnionych do </w:t>
      </w:r>
      <w:r w:rsidRPr="00B869F5">
        <w:rPr>
          <w:rFonts w:ascii="Tahoma" w:hAnsi="Tahoma" w:cs="Tahoma"/>
          <w:bCs/>
          <w:sz w:val="20"/>
          <w:szCs w:val="20"/>
        </w:rPr>
        <w:tab/>
        <w:t>reprezentacji Wykonawcy</w:t>
      </w:r>
    </w:p>
    <w:sectPr w:rsidR="007F6B26" w:rsidRPr="00B869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19CA" w14:textId="5E81C6FA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rFonts w:ascii="Verdana" w:hAnsi="Verdana" w:cs="Arial"/>
        <w:bCs/>
        <w:sz w:val="16"/>
        <w:szCs w:val="16"/>
      </w:rPr>
      <w:t xml:space="preserve">Zapytanie Ofertowe prowadzone </w:t>
    </w:r>
    <w:r w:rsidRPr="00ED0693">
      <w:rPr>
        <w:rFonts w:ascii="Verdana" w:hAnsi="Verdana" w:cs="Arial"/>
        <w:bCs/>
        <w:sz w:val="16"/>
        <w:szCs w:val="16"/>
      </w:rPr>
      <w:t>w ramach projektu Centrum Badawczo-Rozwojowe Innowacyjnych</w:t>
    </w:r>
  </w:p>
  <w:p w14:paraId="5E7F669A" w14:textId="572A539C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ED0693">
      <w:rPr>
        <w:rFonts w:ascii="Verdana" w:hAnsi="Verdana" w:cs="Arial"/>
        <w:bCs/>
        <w:sz w:val="16"/>
        <w:szCs w:val="16"/>
      </w:rPr>
      <w:t xml:space="preserve">Napędów i Struktur Lotniczych na podstawie umowy nr KPOD.01.18-IW.03-0008/23 współfinansowanego ze środków Krajowego Planu Odbudowy </w:t>
    </w:r>
    <w:r>
      <w:rPr>
        <w:rFonts w:ascii="Verdana" w:hAnsi="Verdana" w:cs="Arial"/>
        <w:bCs/>
        <w:sz w:val="16"/>
        <w:szCs w:val="16"/>
      </w:rPr>
      <w:br/>
    </w:r>
    <w:r w:rsidRPr="00ED0693">
      <w:rPr>
        <w:rFonts w:ascii="Verdana" w:hAnsi="Verdana" w:cs="Arial"/>
        <w:bCs/>
        <w:sz w:val="16"/>
        <w:szCs w:val="16"/>
      </w:rPr>
      <w:t>i</w:t>
    </w:r>
    <w:r>
      <w:rPr>
        <w:rFonts w:ascii="Verdana" w:hAnsi="Verdana" w:cs="Arial"/>
        <w:bCs/>
        <w:sz w:val="16"/>
        <w:szCs w:val="16"/>
      </w:rPr>
      <w:t xml:space="preserve"> </w:t>
    </w:r>
    <w:r w:rsidRPr="00ED0693">
      <w:rPr>
        <w:rFonts w:ascii="Verdana" w:hAnsi="Verdana" w:cs="Arial"/>
        <w:bCs/>
        <w:sz w:val="16"/>
        <w:szCs w:val="16"/>
      </w:rPr>
      <w:t>Zwiększania Odporności</w:t>
    </w: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555B4"/>
    <w:multiLevelType w:val="hybridMultilevel"/>
    <w:tmpl w:val="D2B2AD00"/>
    <w:lvl w:ilvl="0" w:tplc="7FBE0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3"/>
  </w:num>
  <w:num w:numId="2" w16cid:durableId="1189635956">
    <w:abstractNumId w:val="0"/>
  </w:num>
  <w:num w:numId="3" w16cid:durableId="2063401982">
    <w:abstractNumId w:val="2"/>
  </w:num>
  <w:num w:numId="4" w16cid:durableId="1172376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03052E"/>
    <w:rsid w:val="0004048F"/>
    <w:rsid w:val="000524A2"/>
    <w:rsid w:val="000C2E77"/>
    <w:rsid w:val="000E63B1"/>
    <w:rsid w:val="0012793D"/>
    <w:rsid w:val="00155BA3"/>
    <w:rsid w:val="00184D39"/>
    <w:rsid w:val="0020128A"/>
    <w:rsid w:val="002148E7"/>
    <w:rsid w:val="00221A58"/>
    <w:rsid w:val="002431CA"/>
    <w:rsid w:val="00256BDF"/>
    <w:rsid w:val="0027439E"/>
    <w:rsid w:val="00286B23"/>
    <w:rsid w:val="002A6B56"/>
    <w:rsid w:val="002B4153"/>
    <w:rsid w:val="002C5E6B"/>
    <w:rsid w:val="002C63A1"/>
    <w:rsid w:val="00340B9F"/>
    <w:rsid w:val="00364E85"/>
    <w:rsid w:val="0036769B"/>
    <w:rsid w:val="003C1BA2"/>
    <w:rsid w:val="003C481F"/>
    <w:rsid w:val="003C6536"/>
    <w:rsid w:val="003F13E8"/>
    <w:rsid w:val="00472C7E"/>
    <w:rsid w:val="004905E8"/>
    <w:rsid w:val="004B1C6C"/>
    <w:rsid w:val="0059347E"/>
    <w:rsid w:val="005B3884"/>
    <w:rsid w:val="00616F9C"/>
    <w:rsid w:val="00652727"/>
    <w:rsid w:val="0066797C"/>
    <w:rsid w:val="006E5A5B"/>
    <w:rsid w:val="006F5E6F"/>
    <w:rsid w:val="00796AC5"/>
    <w:rsid w:val="007F6B26"/>
    <w:rsid w:val="00806E22"/>
    <w:rsid w:val="00856B22"/>
    <w:rsid w:val="00981E64"/>
    <w:rsid w:val="009A1737"/>
    <w:rsid w:val="009F2EF8"/>
    <w:rsid w:val="009F3E6F"/>
    <w:rsid w:val="00A261A8"/>
    <w:rsid w:val="00A87BB0"/>
    <w:rsid w:val="00AE5067"/>
    <w:rsid w:val="00B013C0"/>
    <w:rsid w:val="00B221E6"/>
    <w:rsid w:val="00B26F56"/>
    <w:rsid w:val="00B6144E"/>
    <w:rsid w:val="00B704B8"/>
    <w:rsid w:val="00B8009F"/>
    <w:rsid w:val="00B869F5"/>
    <w:rsid w:val="00BD1198"/>
    <w:rsid w:val="00C769D3"/>
    <w:rsid w:val="00CE7ED3"/>
    <w:rsid w:val="00D65AED"/>
    <w:rsid w:val="00D961A3"/>
    <w:rsid w:val="00DB0AAF"/>
    <w:rsid w:val="00DC361D"/>
    <w:rsid w:val="00E04718"/>
    <w:rsid w:val="00E22A6D"/>
    <w:rsid w:val="00E51432"/>
    <w:rsid w:val="00E81894"/>
    <w:rsid w:val="00EA5872"/>
    <w:rsid w:val="00ED0693"/>
    <w:rsid w:val="00F026F0"/>
    <w:rsid w:val="00FF2C16"/>
    <w:rsid w:val="0941D390"/>
    <w:rsid w:val="2478DED9"/>
    <w:rsid w:val="380920E7"/>
    <w:rsid w:val="400F13CE"/>
    <w:rsid w:val="44CA1911"/>
    <w:rsid w:val="5932854B"/>
    <w:rsid w:val="667EBB7C"/>
    <w:rsid w:val="72AEA79D"/>
    <w:rsid w:val="7E6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5456-E10A-48D8-99DB-136FA57D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Violetta Szymańska | Łukasiewicz – ILOT</cp:lastModifiedBy>
  <cp:revision>13</cp:revision>
  <dcterms:created xsi:type="dcterms:W3CDTF">2025-06-10T11:24:00Z</dcterms:created>
  <dcterms:modified xsi:type="dcterms:W3CDTF">2026-01-14T11:55:00Z</dcterms:modified>
</cp:coreProperties>
</file>